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976"/>
        <w:gridCol w:w="3836"/>
      </w:tblGrid>
      <w:tr w:rsidR="00FA0A64" w:rsidRPr="009B04FA" w:rsidTr="0090084C">
        <w:trPr>
          <w:cantSplit/>
          <w:trHeight w:hRule="exact" w:val="1015"/>
        </w:trPr>
        <w:tc>
          <w:tcPr>
            <w:tcW w:w="4253" w:type="dxa"/>
          </w:tcPr>
          <w:p w:rsidR="00C56326" w:rsidRPr="00FE733E" w:rsidRDefault="00C56326" w:rsidP="00FC4916">
            <w:pPr>
              <w:rPr>
                <w:lang w:val="en-GB"/>
              </w:rPr>
            </w:pPr>
            <w:r w:rsidRPr="00FE733E">
              <w:rPr>
                <w:lang w:val="en-GB"/>
              </w:rPr>
              <w:t xml:space="preserve"> </w:t>
            </w:r>
          </w:p>
        </w:tc>
        <w:tc>
          <w:tcPr>
            <w:tcW w:w="1976" w:type="dxa"/>
          </w:tcPr>
          <w:p w:rsidR="00FA0A64" w:rsidRPr="00FE733E" w:rsidRDefault="00FA0A64">
            <w:pPr>
              <w:pStyle w:val="Funotentext"/>
              <w:rPr>
                <w:b/>
                <w:lang w:val="en-GB"/>
              </w:rPr>
            </w:pPr>
          </w:p>
        </w:tc>
        <w:tc>
          <w:tcPr>
            <w:tcW w:w="3836" w:type="dxa"/>
          </w:tcPr>
          <w:p w:rsidR="00A573DC" w:rsidRDefault="00A573DC" w:rsidP="00A573DC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Departement Innere Medizin</w:t>
            </w:r>
            <w:r>
              <w:rPr>
                <w:b/>
                <w:bCs/>
              </w:rPr>
              <w:br/>
              <w:t>Klinik für Rheumatologie</w:t>
            </w:r>
          </w:p>
          <w:p w:rsidR="00FA0A64" w:rsidRPr="0090084C" w:rsidRDefault="00A573DC">
            <w:pPr>
              <w:pStyle w:val="Funotentext"/>
            </w:pPr>
            <w:r>
              <w:t>Prof.  Dr. med. J. von Kempis, Klinikleiter</w:t>
            </w:r>
          </w:p>
        </w:tc>
      </w:tr>
    </w:tbl>
    <w:p w:rsidR="0090084C" w:rsidRPr="00F41156" w:rsidRDefault="0090084C" w:rsidP="0090084C">
      <w:pPr>
        <w:shd w:val="clear" w:color="auto" w:fill="BFBFBF" w:themeFill="background1" w:themeFillShade="BF"/>
        <w:rPr>
          <w:sz w:val="28"/>
          <w:szCs w:val="28"/>
        </w:rPr>
      </w:pPr>
      <w:r w:rsidRPr="00F41156">
        <w:rPr>
          <w:sz w:val="28"/>
          <w:szCs w:val="28"/>
        </w:rPr>
        <w:t>St. Gall</w:t>
      </w:r>
      <w:bookmarkStart w:id="0" w:name="_GoBack"/>
      <w:bookmarkEnd w:id="0"/>
      <w:r w:rsidRPr="00F41156">
        <w:rPr>
          <w:sz w:val="28"/>
          <w:szCs w:val="28"/>
        </w:rPr>
        <w:t>er Rheumatologie-Seminare</w:t>
      </w:r>
    </w:p>
    <w:p w:rsidR="0090084C" w:rsidRPr="00F41156" w:rsidRDefault="0090084C" w:rsidP="0090084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7928"/>
      </w:tblGrid>
      <w:tr w:rsidR="0090084C" w:rsidRPr="00F41156" w:rsidTr="00AA104F">
        <w:tc>
          <w:tcPr>
            <w:tcW w:w="1318" w:type="dxa"/>
          </w:tcPr>
          <w:p w:rsidR="0090084C" w:rsidRPr="002517B6" w:rsidRDefault="0090084C" w:rsidP="00AA104F">
            <w:pPr>
              <w:rPr>
                <w:rFonts w:cs="Arial"/>
              </w:rPr>
            </w:pPr>
            <w:r w:rsidRPr="002517B6">
              <w:rPr>
                <w:rFonts w:cs="Arial"/>
              </w:rPr>
              <w:t>Ort/Zeit:</w:t>
            </w:r>
          </w:p>
        </w:tc>
        <w:tc>
          <w:tcPr>
            <w:tcW w:w="7928" w:type="dxa"/>
          </w:tcPr>
          <w:p w:rsidR="0090084C" w:rsidRPr="002517B6" w:rsidRDefault="0090084C" w:rsidP="00AA104F">
            <w:pPr>
              <w:tabs>
                <w:tab w:val="left" w:pos="1451"/>
              </w:tabs>
              <w:spacing w:after="120"/>
              <w:rPr>
                <w:rFonts w:cs="Arial"/>
              </w:rPr>
            </w:pPr>
            <w:r w:rsidRPr="002517B6">
              <w:rPr>
                <w:rFonts w:cs="Arial"/>
              </w:rPr>
              <w:t>Die Veranstaltungen finden jeweils an einem Montag von 18:15-19:15 Uhr im Hörsaal (Frauenklinik), Haus 06, 4. Stock,</w:t>
            </w:r>
            <w:r>
              <w:rPr>
                <w:rFonts w:cs="Arial"/>
              </w:rPr>
              <w:t xml:space="preserve"> oder als Webinar in Kooperation mit Rheuma Schweiz</w:t>
            </w:r>
            <w:r w:rsidRPr="002517B6">
              <w:rPr>
                <w:rFonts w:cs="Arial"/>
              </w:rPr>
              <w:t xml:space="preserve"> statt (</w:t>
            </w:r>
            <w:proofErr w:type="spellStart"/>
            <w:r w:rsidRPr="002517B6">
              <w:rPr>
                <w:rFonts w:cs="Arial"/>
              </w:rPr>
              <w:t>Apéro</w:t>
            </w:r>
            <w:proofErr w:type="spellEnd"/>
            <w:r w:rsidRPr="002517B6">
              <w:rPr>
                <w:rFonts w:cs="Arial"/>
              </w:rPr>
              <w:t xml:space="preserve"> ab 17:45 Uhr). </w:t>
            </w:r>
          </w:p>
        </w:tc>
      </w:tr>
      <w:tr w:rsidR="0090084C" w:rsidRPr="004C66B7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90084C" w:rsidRPr="004C66B7" w:rsidRDefault="0090084C" w:rsidP="00AA104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90084C" w:rsidRPr="004C66B7" w:rsidRDefault="0090084C" w:rsidP="00AA104F">
            <w:pPr>
              <w:rPr>
                <w:rFonts w:cs="Arial"/>
              </w:rPr>
            </w:pPr>
          </w:p>
        </w:tc>
      </w:tr>
      <w:tr w:rsidR="0090084C" w:rsidRPr="004C66B7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  <w:shd w:val="clear" w:color="auto" w:fill="D9D9D9" w:themeFill="background1" w:themeFillShade="D9"/>
          </w:tcPr>
          <w:p w:rsidR="0090084C" w:rsidRPr="00E654D0" w:rsidRDefault="0090084C" w:rsidP="00AA104F">
            <w:pPr>
              <w:rPr>
                <w:rFonts w:cs="Arial"/>
              </w:rPr>
            </w:pPr>
            <w:r>
              <w:rPr>
                <w:rFonts w:cs="Arial"/>
              </w:rPr>
              <w:t>24.01.2022</w:t>
            </w:r>
          </w:p>
        </w:tc>
        <w:tc>
          <w:tcPr>
            <w:tcW w:w="7928" w:type="dxa"/>
          </w:tcPr>
          <w:p w:rsidR="0090084C" w:rsidRPr="00E654D0" w:rsidRDefault="0090084C" w:rsidP="00AA104F">
            <w:pPr>
              <w:rPr>
                <w:rFonts w:cs="Arial"/>
                <w:strike/>
              </w:rPr>
            </w:pPr>
            <w:r>
              <w:rPr>
                <w:b/>
              </w:rPr>
              <w:t>Modernes Management der axialen Spondylarthritis</w:t>
            </w:r>
            <w:r w:rsidRPr="00E654D0">
              <w:rPr>
                <w:b/>
                <w:strike/>
              </w:rPr>
              <w:br/>
            </w:r>
            <w:r>
              <w:t xml:space="preserve">Prof. Dr. Adrian </w:t>
            </w:r>
            <w:proofErr w:type="spellStart"/>
            <w:r>
              <w:t>Ciurea</w:t>
            </w:r>
            <w:proofErr w:type="spellEnd"/>
            <w:r>
              <w:t>, Zürich (CH)</w:t>
            </w:r>
          </w:p>
        </w:tc>
      </w:tr>
      <w:tr w:rsidR="0090084C" w:rsidRPr="004C66B7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90084C" w:rsidRPr="004C66B7" w:rsidRDefault="0090084C" w:rsidP="00AA104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90084C" w:rsidRPr="004C66B7" w:rsidRDefault="0090084C" w:rsidP="00AA104F">
            <w:pPr>
              <w:rPr>
                <w:rFonts w:cs="Arial"/>
              </w:rPr>
            </w:pPr>
          </w:p>
        </w:tc>
      </w:tr>
      <w:tr w:rsidR="0090084C" w:rsidRPr="00076A95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  <w:shd w:val="clear" w:color="auto" w:fill="D9D9D9" w:themeFill="background1" w:themeFillShade="D9"/>
          </w:tcPr>
          <w:p w:rsidR="0090084C" w:rsidRPr="004C66B7" w:rsidRDefault="0090084C" w:rsidP="00AA104F">
            <w:pPr>
              <w:rPr>
                <w:rFonts w:cs="Arial"/>
              </w:rPr>
            </w:pPr>
            <w:r>
              <w:rPr>
                <w:rFonts w:cs="Arial"/>
              </w:rPr>
              <w:t>21.02.2022</w:t>
            </w:r>
          </w:p>
        </w:tc>
        <w:tc>
          <w:tcPr>
            <w:tcW w:w="7928" w:type="dxa"/>
          </w:tcPr>
          <w:p w:rsidR="0090084C" w:rsidRPr="00076A95" w:rsidRDefault="0090084C" w:rsidP="00AA104F">
            <w:pPr>
              <w:rPr>
                <w:rFonts w:cs="Arial"/>
                <w:b/>
              </w:rPr>
            </w:pPr>
            <w:r w:rsidRPr="00076A95">
              <w:rPr>
                <w:b/>
              </w:rPr>
              <w:t>Rheumatoide Arthritis: Müssen wir unsere Strategien überdenken?</w:t>
            </w:r>
            <w:r w:rsidRPr="00076A95">
              <w:rPr>
                <w:rFonts w:cs="Arial"/>
                <w:b/>
              </w:rPr>
              <w:t xml:space="preserve">  </w:t>
            </w:r>
          </w:p>
          <w:p w:rsidR="0090084C" w:rsidRPr="00076A95" w:rsidRDefault="0090084C" w:rsidP="00AA104F">
            <w:pPr>
              <w:rPr>
                <w:rFonts w:cs="Arial"/>
              </w:rPr>
            </w:pPr>
            <w:r w:rsidRPr="00076A95">
              <w:t>Prof. Dr. Torsten Witte, Hannover (DE)</w:t>
            </w:r>
          </w:p>
        </w:tc>
      </w:tr>
      <w:tr w:rsidR="0090084C" w:rsidRPr="00076A95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90084C" w:rsidRPr="00076A95" w:rsidRDefault="0090084C" w:rsidP="00AA104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90084C" w:rsidRPr="00076A95" w:rsidRDefault="0090084C" w:rsidP="00AA104F">
            <w:pPr>
              <w:rPr>
                <w:rFonts w:cs="Arial"/>
              </w:rPr>
            </w:pPr>
          </w:p>
        </w:tc>
      </w:tr>
      <w:tr w:rsidR="0090084C" w:rsidRPr="00C50FFD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  <w:shd w:val="clear" w:color="auto" w:fill="D9D9D9" w:themeFill="background1" w:themeFillShade="D9"/>
          </w:tcPr>
          <w:p w:rsidR="0090084C" w:rsidRPr="004C66B7" w:rsidRDefault="0090084C" w:rsidP="00AA104F">
            <w:pPr>
              <w:rPr>
                <w:rFonts w:cs="Arial"/>
              </w:rPr>
            </w:pPr>
            <w:r>
              <w:rPr>
                <w:rFonts w:cs="Arial"/>
              </w:rPr>
              <w:t>21.03.2022</w:t>
            </w:r>
          </w:p>
        </w:tc>
        <w:tc>
          <w:tcPr>
            <w:tcW w:w="7928" w:type="dxa"/>
          </w:tcPr>
          <w:p w:rsidR="0090084C" w:rsidRPr="00076A95" w:rsidRDefault="0090084C" w:rsidP="00AA104F">
            <w:pPr>
              <w:rPr>
                <w:rFonts w:eastAsia="Times New Roman" w:cs="Arial"/>
                <w:b/>
                <w:lang w:val="en-GB"/>
              </w:rPr>
            </w:pPr>
            <w:r w:rsidRPr="00076A95">
              <w:rPr>
                <w:b/>
                <w:lang w:val="en-GB"/>
              </w:rPr>
              <w:t xml:space="preserve">New strategies for treating GCA: </w:t>
            </w:r>
            <w:proofErr w:type="gramStart"/>
            <w:r>
              <w:rPr>
                <w:b/>
                <w:lang w:val="en-GB"/>
              </w:rPr>
              <w:t>What’s</w:t>
            </w:r>
            <w:proofErr w:type="gramEnd"/>
            <w:r>
              <w:rPr>
                <w:b/>
                <w:lang w:val="en-GB"/>
              </w:rPr>
              <w:t xml:space="preserve"> just over the horizon?</w:t>
            </w:r>
          </w:p>
          <w:p w:rsidR="0090084C" w:rsidRPr="00076A95" w:rsidRDefault="0090084C" w:rsidP="00AA104F">
            <w:pPr>
              <w:rPr>
                <w:rFonts w:eastAsia="Times New Roman" w:cs="Arial"/>
                <w:lang w:val="en-GB"/>
              </w:rPr>
            </w:pPr>
            <w:proofErr w:type="spellStart"/>
            <w:r>
              <w:rPr>
                <w:lang w:val="en-GB"/>
              </w:rPr>
              <w:t>Prof.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John Stone, Boston (USA)</w:t>
            </w:r>
          </w:p>
        </w:tc>
      </w:tr>
      <w:tr w:rsidR="0090084C" w:rsidRPr="00C50FFD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90084C" w:rsidRPr="00076A95" w:rsidRDefault="0090084C" w:rsidP="00AA104F">
            <w:pPr>
              <w:rPr>
                <w:rFonts w:cs="Arial"/>
                <w:lang w:val="en-GB"/>
              </w:rPr>
            </w:pPr>
          </w:p>
        </w:tc>
        <w:tc>
          <w:tcPr>
            <w:tcW w:w="7928" w:type="dxa"/>
          </w:tcPr>
          <w:p w:rsidR="0090084C" w:rsidRPr="00076A95" w:rsidRDefault="0090084C" w:rsidP="00AA104F">
            <w:pPr>
              <w:rPr>
                <w:rFonts w:cs="Arial"/>
                <w:lang w:val="en-GB"/>
              </w:rPr>
            </w:pPr>
          </w:p>
        </w:tc>
      </w:tr>
      <w:tr w:rsidR="0090084C" w:rsidRPr="009C6958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  <w:shd w:val="clear" w:color="auto" w:fill="D9D9D9" w:themeFill="background1" w:themeFillShade="D9"/>
          </w:tcPr>
          <w:p w:rsidR="0090084C" w:rsidRPr="004C66B7" w:rsidRDefault="0090084C" w:rsidP="00AA104F">
            <w:pPr>
              <w:rPr>
                <w:rFonts w:cs="Arial"/>
              </w:rPr>
            </w:pPr>
            <w:r>
              <w:rPr>
                <w:rFonts w:cs="Arial"/>
              </w:rPr>
              <w:t>04.04.2022</w:t>
            </w:r>
          </w:p>
        </w:tc>
        <w:tc>
          <w:tcPr>
            <w:tcW w:w="7928" w:type="dxa"/>
          </w:tcPr>
          <w:p w:rsidR="0090084C" w:rsidRPr="00B42E23" w:rsidRDefault="0090084C" w:rsidP="00AA104F">
            <w:pPr>
              <w:rPr>
                <w:rFonts w:eastAsia="Times New Roman" w:cs="Arial"/>
                <w:b/>
              </w:rPr>
            </w:pPr>
            <w:proofErr w:type="spellStart"/>
            <w:r>
              <w:rPr>
                <w:b/>
              </w:rPr>
              <w:t>Sarkoidose</w:t>
            </w:r>
            <w:proofErr w:type="spellEnd"/>
            <w:r>
              <w:rPr>
                <w:b/>
              </w:rPr>
              <w:t>: ein Update</w:t>
            </w:r>
          </w:p>
          <w:p w:rsidR="0090084C" w:rsidRPr="009C6958" w:rsidRDefault="0090084C" w:rsidP="00AA104F">
            <w:pPr>
              <w:rPr>
                <w:rFonts w:eastAsia="Times New Roman" w:cs="Arial"/>
              </w:rPr>
            </w:pPr>
            <w:r>
              <w:t xml:space="preserve">PD Dr. Ludwig </w:t>
            </w:r>
            <w:proofErr w:type="spellStart"/>
            <w:r>
              <w:t>Erlacher</w:t>
            </w:r>
            <w:proofErr w:type="spellEnd"/>
            <w:r>
              <w:t>, Wien (AT)</w:t>
            </w:r>
          </w:p>
        </w:tc>
      </w:tr>
      <w:tr w:rsidR="0090084C" w:rsidRPr="009C6958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90084C" w:rsidRPr="009C6958" w:rsidRDefault="0090084C" w:rsidP="00AA104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90084C" w:rsidRPr="009C6958" w:rsidRDefault="0090084C" w:rsidP="00AA104F">
            <w:pPr>
              <w:rPr>
                <w:rFonts w:cs="Arial"/>
              </w:rPr>
            </w:pPr>
          </w:p>
        </w:tc>
      </w:tr>
      <w:tr w:rsidR="0090084C" w:rsidRPr="004C66B7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  <w:shd w:val="clear" w:color="auto" w:fill="D9D9D9" w:themeFill="background1" w:themeFillShade="D9"/>
          </w:tcPr>
          <w:p w:rsidR="0090084C" w:rsidRPr="009C6958" w:rsidRDefault="0090084C" w:rsidP="00AA104F">
            <w:pPr>
              <w:rPr>
                <w:rFonts w:cs="Arial"/>
              </w:rPr>
            </w:pPr>
            <w:r>
              <w:rPr>
                <w:rFonts w:cs="Arial"/>
              </w:rPr>
              <w:t>23.05.2022</w:t>
            </w:r>
          </w:p>
        </w:tc>
        <w:tc>
          <w:tcPr>
            <w:tcW w:w="7928" w:type="dxa"/>
          </w:tcPr>
          <w:p w:rsidR="0090084C" w:rsidRPr="00B42E23" w:rsidRDefault="0090084C" w:rsidP="00AA104F">
            <w:pPr>
              <w:rPr>
                <w:rFonts w:eastAsia="Times New Roman" w:cs="Arial"/>
                <w:b/>
                <w:shd w:val="clear" w:color="auto" w:fill="FFFFFF"/>
              </w:rPr>
            </w:pPr>
            <w:r>
              <w:rPr>
                <w:b/>
              </w:rPr>
              <w:t xml:space="preserve">Pathogenese, Diagnostik und Therapie der </w:t>
            </w:r>
            <w:proofErr w:type="spellStart"/>
            <w:r>
              <w:rPr>
                <w:b/>
              </w:rPr>
              <w:t>Kleingefässvaskulitis</w:t>
            </w:r>
            <w:proofErr w:type="spellEnd"/>
          </w:p>
          <w:p w:rsidR="0090084C" w:rsidRPr="00757C69" w:rsidRDefault="0090084C" w:rsidP="00AA104F">
            <w:pPr>
              <w:rPr>
                <w:rFonts w:eastAsia="Times New Roman" w:cs="Arial"/>
              </w:rPr>
            </w:pPr>
            <w:r w:rsidRPr="00757C69">
              <w:t xml:space="preserve">Prof. Dr. </w:t>
            </w:r>
            <w:r>
              <w:t>Jens Thiel, Freiburg</w:t>
            </w:r>
            <w:r w:rsidRPr="00757C69">
              <w:t xml:space="preserve"> (DE)</w:t>
            </w:r>
          </w:p>
        </w:tc>
      </w:tr>
      <w:tr w:rsidR="0090084C" w:rsidRPr="004C66B7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90084C" w:rsidRPr="00757C69" w:rsidRDefault="0090084C" w:rsidP="00AA104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90084C" w:rsidRPr="00757C69" w:rsidRDefault="0090084C" w:rsidP="00AA104F">
            <w:pPr>
              <w:rPr>
                <w:rFonts w:cs="Arial"/>
              </w:rPr>
            </w:pPr>
          </w:p>
        </w:tc>
      </w:tr>
      <w:tr w:rsidR="0090084C" w:rsidRPr="004C66B7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  <w:shd w:val="clear" w:color="auto" w:fill="D9D9D9" w:themeFill="background1" w:themeFillShade="D9"/>
          </w:tcPr>
          <w:p w:rsidR="0090084C" w:rsidRPr="004C66B7" w:rsidRDefault="0090084C" w:rsidP="00AA104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13.06.2022</w:t>
            </w:r>
          </w:p>
        </w:tc>
        <w:tc>
          <w:tcPr>
            <w:tcW w:w="7928" w:type="dxa"/>
          </w:tcPr>
          <w:p w:rsidR="0090084C" w:rsidRPr="00C50FFD" w:rsidRDefault="0090084C" w:rsidP="00AA104F">
            <w:pPr>
              <w:rPr>
                <w:rFonts w:cs="Arial"/>
                <w:b/>
              </w:rPr>
            </w:pPr>
            <w:r w:rsidRPr="00C50FFD">
              <w:rPr>
                <w:b/>
              </w:rPr>
              <w:t>Adult-</w:t>
            </w:r>
            <w:proofErr w:type="spellStart"/>
            <w:r w:rsidRPr="00C50FFD">
              <w:rPr>
                <w:b/>
              </w:rPr>
              <w:t>onset</w:t>
            </w:r>
            <w:proofErr w:type="spellEnd"/>
            <w:r w:rsidRPr="00C50FFD">
              <w:rPr>
                <w:b/>
              </w:rPr>
              <w:t xml:space="preserve"> </w:t>
            </w:r>
            <w:proofErr w:type="spellStart"/>
            <w:r w:rsidRPr="00C50FFD">
              <w:rPr>
                <w:b/>
              </w:rPr>
              <w:t>Still’s</w:t>
            </w:r>
            <w:proofErr w:type="spellEnd"/>
            <w:r w:rsidRPr="00C50FFD">
              <w:rPr>
                <w:b/>
              </w:rPr>
              <w:t xml:space="preserve"> </w:t>
            </w:r>
            <w:proofErr w:type="spellStart"/>
            <w:r w:rsidRPr="00C50FFD">
              <w:rPr>
                <w:b/>
              </w:rPr>
              <w:t>Disease</w:t>
            </w:r>
            <w:proofErr w:type="spellEnd"/>
            <w:r w:rsidRPr="00C50FFD">
              <w:rPr>
                <w:b/>
              </w:rPr>
              <w:t>: Remission als Therapieziel</w:t>
            </w:r>
          </w:p>
          <w:p w:rsidR="0090084C" w:rsidRPr="00076A95" w:rsidRDefault="0090084C" w:rsidP="00AA104F">
            <w:pPr>
              <w:tabs>
                <w:tab w:val="left" w:pos="5511"/>
              </w:tabs>
              <w:rPr>
                <w:rFonts w:cs="Arial"/>
              </w:rPr>
            </w:pPr>
            <w:r w:rsidRPr="00076A95">
              <w:t>Prof. Dr. Eugen Feist, Vogelsang-</w:t>
            </w:r>
            <w:proofErr w:type="spellStart"/>
            <w:r w:rsidRPr="00076A95">
              <w:t>Gommern</w:t>
            </w:r>
            <w:proofErr w:type="spellEnd"/>
            <w:r w:rsidRPr="00076A95">
              <w:t xml:space="preserve"> (DE)</w:t>
            </w:r>
            <w:r w:rsidRPr="00076A95">
              <w:rPr>
                <w:rFonts w:cs="Arial"/>
              </w:rPr>
              <w:tab/>
            </w:r>
          </w:p>
        </w:tc>
      </w:tr>
      <w:tr w:rsidR="0090084C" w:rsidRPr="00F41156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90084C" w:rsidRPr="002517B6" w:rsidRDefault="0090084C" w:rsidP="00AA104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90084C" w:rsidRPr="00C50FFD" w:rsidRDefault="0090084C" w:rsidP="00AA104F">
            <w:pPr>
              <w:rPr>
                <w:rFonts w:cs="Arial"/>
              </w:rPr>
            </w:pPr>
          </w:p>
        </w:tc>
      </w:tr>
      <w:tr w:rsidR="0090084C" w:rsidRPr="004C66B7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  <w:shd w:val="clear" w:color="auto" w:fill="D9D9D9" w:themeFill="background1" w:themeFillShade="D9"/>
          </w:tcPr>
          <w:p w:rsidR="0090084C" w:rsidRPr="00C25B81" w:rsidRDefault="0090084C" w:rsidP="00AA104F">
            <w:pPr>
              <w:rPr>
                <w:rFonts w:cs="Arial"/>
              </w:rPr>
            </w:pPr>
            <w:r>
              <w:rPr>
                <w:rFonts w:cs="Arial"/>
              </w:rPr>
              <w:t>22.08.2022</w:t>
            </w:r>
          </w:p>
        </w:tc>
        <w:tc>
          <w:tcPr>
            <w:tcW w:w="7928" w:type="dxa"/>
          </w:tcPr>
          <w:p w:rsidR="0090084C" w:rsidRPr="00C50FFD" w:rsidRDefault="0090084C" w:rsidP="00AA104F">
            <w:pPr>
              <w:rPr>
                <w:rFonts w:eastAsia="Times New Roman" w:cs="Arial"/>
                <w:b/>
              </w:rPr>
            </w:pPr>
            <w:r w:rsidRPr="00C50FFD">
              <w:rPr>
                <w:b/>
              </w:rPr>
              <w:t xml:space="preserve">Modernes Management des </w:t>
            </w:r>
            <w:proofErr w:type="spellStart"/>
            <w:r w:rsidRPr="00C50FFD">
              <w:rPr>
                <w:b/>
              </w:rPr>
              <w:t>Sjögren</w:t>
            </w:r>
            <w:proofErr w:type="spellEnd"/>
            <w:r w:rsidRPr="00C50FFD">
              <w:rPr>
                <w:b/>
              </w:rPr>
              <w:t>-Syndroms</w:t>
            </w:r>
          </w:p>
          <w:p w:rsidR="0090084C" w:rsidRPr="00C50FFD" w:rsidRDefault="0090084C" w:rsidP="00AA104F">
            <w:pPr>
              <w:rPr>
                <w:rFonts w:eastAsia="Times New Roman" w:cs="Arial"/>
              </w:rPr>
            </w:pPr>
            <w:r w:rsidRPr="00C50FFD">
              <w:t>Prof. Dr. Thomas Dörner, Berlin (DE)</w:t>
            </w:r>
          </w:p>
        </w:tc>
      </w:tr>
      <w:tr w:rsidR="0090084C" w:rsidRPr="004C66B7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90084C" w:rsidRPr="006A47F5" w:rsidRDefault="0090084C" w:rsidP="00AA104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90084C" w:rsidRPr="006A47F5" w:rsidRDefault="0090084C" w:rsidP="00AA104F">
            <w:pPr>
              <w:rPr>
                <w:rFonts w:cs="Arial"/>
              </w:rPr>
            </w:pPr>
          </w:p>
        </w:tc>
      </w:tr>
      <w:tr w:rsidR="0090084C" w:rsidRPr="00C50FFD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  <w:shd w:val="clear" w:color="auto" w:fill="D9D9D9" w:themeFill="background1" w:themeFillShade="D9"/>
          </w:tcPr>
          <w:p w:rsidR="0090084C" w:rsidRPr="009C6958" w:rsidRDefault="0090084C" w:rsidP="00AA104F">
            <w:pPr>
              <w:rPr>
                <w:rFonts w:cs="Arial"/>
              </w:rPr>
            </w:pPr>
            <w:r>
              <w:rPr>
                <w:rFonts w:cs="Arial"/>
              </w:rPr>
              <w:t>19.09.2022</w:t>
            </w:r>
          </w:p>
        </w:tc>
        <w:tc>
          <w:tcPr>
            <w:tcW w:w="7928" w:type="dxa"/>
          </w:tcPr>
          <w:p w:rsidR="0090084C" w:rsidRPr="00C50FFD" w:rsidRDefault="0090084C" w:rsidP="00AA104F">
            <w:pPr>
              <w:rPr>
                <w:rFonts w:cs="Arial"/>
                <w:b/>
              </w:rPr>
            </w:pPr>
            <w:r w:rsidRPr="00C50FFD">
              <w:rPr>
                <w:rFonts w:cs="Arial"/>
                <w:b/>
              </w:rPr>
              <w:t xml:space="preserve">Hämatologie </w:t>
            </w:r>
            <w:proofErr w:type="spellStart"/>
            <w:r w:rsidRPr="00C50FFD">
              <w:rPr>
                <w:rFonts w:cs="Arial"/>
                <w:b/>
              </w:rPr>
              <w:t>meets</w:t>
            </w:r>
            <w:proofErr w:type="spellEnd"/>
            <w:r w:rsidRPr="00C50FFD">
              <w:rPr>
                <w:rFonts w:cs="Arial"/>
                <w:b/>
              </w:rPr>
              <w:t xml:space="preserve"> Rheumatologie – ein Update für den Rheumatologen</w:t>
            </w:r>
          </w:p>
          <w:p w:rsidR="0090084C" w:rsidRPr="00C50FFD" w:rsidRDefault="0090084C" w:rsidP="00AA104F">
            <w:pPr>
              <w:rPr>
                <w:rFonts w:cs="Arial"/>
              </w:rPr>
            </w:pPr>
            <w:r w:rsidRPr="00C50FFD">
              <w:rPr>
                <w:rFonts w:cs="Arial"/>
              </w:rPr>
              <w:t xml:space="preserve">PD Dr. Peter </w:t>
            </w:r>
            <w:proofErr w:type="spellStart"/>
            <w:r w:rsidRPr="00C50FFD">
              <w:rPr>
                <w:rFonts w:cs="Arial"/>
              </w:rPr>
              <w:t>Staib</w:t>
            </w:r>
            <w:proofErr w:type="spellEnd"/>
            <w:r w:rsidRPr="00C50FFD">
              <w:rPr>
                <w:rFonts w:cs="Arial"/>
              </w:rPr>
              <w:t>, E</w:t>
            </w:r>
            <w:r>
              <w:rPr>
                <w:rFonts w:cs="Arial"/>
              </w:rPr>
              <w:t>schweiler (DE)</w:t>
            </w:r>
          </w:p>
        </w:tc>
      </w:tr>
      <w:tr w:rsidR="0090084C" w:rsidRPr="00C50FFD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90084C" w:rsidRPr="00C50FFD" w:rsidRDefault="0090084C" w:rsidP="00AA104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90084C" w:rsidRPr="00C50FFD" w:rsidRDefault="0090084C" w:rsidP="00AA104F">
            <w:pPr>
              <w:rPr>
                <w:rFonts w:cs="Arial"/>
              </w:rPr>
            </w:pPr>
          </w:p>
        </w:tc>
      </w:tr>
      <w:tr w:rsidR="0090084C" w:rsidRPr="00C25B81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  <w:shd w:val="clear" w:color="auto" w:fill="D9D9D9" w:themeFill="background1" w:themeFillShade="D9"/>
          </w:tcPr>
          <w:p w:rsidR="0090084C" w:rsidRPr="00B42E23" w:rsidRDefault="0090084C" w:rsidP="00AA104F">
            <w:pPr>
              <w:rPr>
                <w:rFonts w:cs="Arial"/>
              </w:rPr>
            </w:pPr>
            <w:r>
              <w:rPr>
                <w:rFonts w:cs="Arial"/>
              </w:rPr>
              <w:t>17.10.2022</w:t>
            </w:r>
          </w:p>
        </w:tc>
        <w:tc>
          <w:tcPr>
            <w:tcW w:w="7928" w:type="dxa"/>
          </w:tcPr>
          <w:p w:rsidR="0090084C" w:rsidRPr="00C50FFD" w:rsidRDefault="0090084C" w:rsidP="00AA104F">
            <w:pPr>
              <w:rPr>
                <w:rFonts w:eastAsia="Times New Roman" w:cs="Arial"/>
                <w:b/>
              </w:rPr>
            </w:pPr>
            <w:r w:rsidRPr="00C50FFD">
              <w:rPr>
                <w:rFonts w:eastAsia="Times New Roman" w:cs="Arial"/>
                <w:b/>
              </w:rPr>
              <w:t xml:space="preserve">COVID-19 bei rheumatischen Erkrankungen: ein </w:t>
            </w:r>
            <w:proofErr w:type="spellStart"/>
            <w:r w:rsidRPr="00C50FFD">
              <w:rPr>
                <w:rFonts w:eastAsia="Times New Roman" w:cs="Arial"/>
                <w:b/>
              </w:rPr>
              <w:t>Résumé</w:t>
            </w:r>
            <w:proofErr w:type="spellEnd"/>
          </w:p>
          <w:p w:rsidR="0090084C" w:rsidRPr="00C25B81" w:rsidRDefault="0090084C" w:rsidP="00AA104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Prof. Dr. Gerd Burmester, Berlin (DE)</w:t>
            </w:r>
          </w:p>
        </w:tc>
      </w:tr>
      <w:tr w:rsidR="0090084C" w:rsidRPr="00C25B81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90084C" w:rsidRPr="00C25B81" w:rsidRDefault="0090084C" w:rsidP="00AA104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90084C" w:rsidRPr="00C25B81" w:rsidRDefault="0090084C" w:rsidP="00AA104F">
            <w:pPr>
              <w:rPr>
                <w:rFonts w:cs="Arial"/>
              </w:rPr>
            </w:pPr>
          </w:p>
        </w:tc>
      </w:tr>
      <w:tr w:rsidR="0090084C" w:rsidRPr="00C25B81" w:rsidTr="00AA1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  <w:shd w:val="clear" w:color="auto" w:fill="D9D9D9" w:themeFill="background1" w:themeFillShade="D9"/>
          </w:tcPr>
          <w:p w:rsidR="0090084C" w:rsidRPr="00C02D22" w:rsidRDefault="0090084C" w:rsidP="00AA104F">
            <w:pPr>
              <w:rPr>
                <w:rFonts w:cs="Arial"/>
              </w:rPr>
            </w:pPr>
            <w:r>
              <w:rPr>
                <w:rFonts w:cs="Arial"/>
              </w:rPr>
              <w:t>28.11.2022</w:t>
            </w:r>
          </w:p>
        </w:tc>
        <w:tc>
          <w:tcPr>
            <w:tcW w:w="7928" w:type="dxa"/>
          </w:tcPr>
          <w:p w:rsidR="0090084C" w:rsidRPr="00C50FFD" w:rsidRDefault="0090084C" w:rsidP="00AA104F">
            <w:pPr>
              <w:rPr>
                <w:rFonts w:eastAsia="Times New Roman" w:cs="Arial"/>
                <w:b/>
              </w:rPr>
            </w:pPr>
            <w:r w:rsidRPr="00C50FFD">
              <w:rPr>
                <w:rFonts w:eastAsia="Times New Roman" w:cs="Arial"/>
                <w:b/>
              </w:rPr>
              <w:t>Paraneoplastische Syndrome als Differenzialdiagnose in der Rheumatologie</w:t>
            </w:r>
          </w:p>
          <w:p w:rsidR="0090084C" w:rsidRPr="00C25B81" w:rsidRDefault="0090084C" w:rsidP="00AA104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Prof. Dr. Bernhard Manger, Erlangen (DE)</w:t>
            </w:r>
          </w:p>
        </w:tc>
      </w:tr>
    </w:tbl>
    <w:p w:rsidR="0090084C" w:rsidRDefault="0090084C" w:rsidP="0090084C">
      <w:pPr>
        <w:rPr>
          <w:b/>
        </w:rPr>
      </w:pPr>
    </w:p>
    <w:p w:rsidR="0090084C" w:rsidRDefault="0090084C" w:rsidP="0090084C">
      <w:pPr>
        <w:rPr>
          <w:b/>
        </w:rPr>
      </w:pPr>
    </w:p>
    <w:p w:rsidR="0090084C" w:rsidRPr="00F41156" w:rsidRDefault="0090084C" w:rsidP="0090084C">
      <w:pPr>
        <w:rPr>
          <w:b/>
        </w:rPr>
      </w:pPr>
      <w:r w:rsidRPr="00F41156">
        <w:rPr>
          <w:b/>
        </w:rPr>
        <w:t>Kernfortbildungskredits AIM 1.0 je Seminar</w:t>
      </w:r>
    </w:p>
    <w:p w:rsidR="0090084C" w:rsidRPr="00F41156" w:rsidRDefault="0090084C" w:rsidP="0090084C">
      <w:pPr>
        <w:rPr>
          <w:b/>
        </w:rPr>
      </w:pPr>
      <w:r w:rsidRPr="00F41156">
        <w:rPr>
          <w:b/>
        </w:rPr>
        <w:t xml:space="preserve">SGR 1.0 </w:t>
      </w:r>
      <w:proofErr w:type="spellStart"/>
      <w:r w:rsidRPr="00F41156">
        <w:rPr>
          <w:b/>
        </w:rPr>
        <w:t>Credit</w:t>
      </w:r>
      <w:proofErr w:type="spellEnd"/>
      <w:r w:rsidRPr="00F41156">
        <w:rPr>
          <w:b/>
        </w:rPr>
        <w:t xml:space="preserve"> je Seminar</w:t>
      </w:r>
    </w:p>
    <w:p w:rsidR="0090084C" w:rsidRPr="00F41156" w:rsidRDefault="0090084C" w:rsidP="0090084C">
      <w:r w:rsidRPr="00F41156">
        <w:rPr>
          <w:b/>
        </w:rPr>
        <w:t>Andere klinische Fächer bitte bei den einzelnen Fachgesellschaften nachfragen</w:t>
      </w:r>
    </w:p>
    <w:p w:rsidR="0090084C" w:rsidRPr="00A81795" w:rsidRDefault="0090084C" w:rsidP="0090084C"/>
    <w:p w:rsidR="00421394" w:rsidRDefault="00421394" w:rsidP="0090084C">
      <w:pPr>
        <w:rPr>
          <w:bCs/>
        </w:rPr>
      </w:pPr>
    </w:p>
    <w:sectPr w:rsidR="00421394" w:rsidSect="00FA0A64">
      <w:headerReference w:type="default" r:id="rId7"/>
      <w:headerReference w:type="first" r:id="rId8"/>
      <w:pgSz w:w="11907" w:h="16840"/>
      <w:pgMar w:top="1701" w:right="1134" w:bottom="1134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2F" w:rsidRDefault="00DE792F" w:rsidP="00185930">
      <w:r>
        <w:separator/>
      </w:r>
    </w:p>
  </w:endnote>
  <w:endnote w:type="continuationSeparator" w:id="0">
    <w:p w:rsidR="00DE792F" w:rsidRDefault="00DE792F" w:rsidP="0018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2F" w:rsidRDefault="00DE792F" w:rsidP="00185930">
      <w:r>
        <w:separator/>
      </w:r>
    </w:p>
  </w:footnote>
  <w:footnote w:type="continuationSeparator" w:id="0">
    <w:p w:rsidR="00DE792F" w:rsidRDefault="00DE792F" w:rsidP="0018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79"/>
      <w:gridCol w:w="1418"/>
      <w:gridCol w:w="1644"/>
    </w:tblGrid>
    <w:tr w:rsidR="00FA0A64">
      <w:trPr>
        <w:cantSplit/>
        <w:trHeight w:hRule="exact" w:val="999"/>
      </w:trPr>
      <w:tc>
        <w:tcPr>
          <w:tcW w:w="6379" w:type="dxa"/>
        </w:tcPr>
        <w:p w:rsidR="00FA0A64" w:rsidRDefault="00BA0C65">
          <w:pPr>
            <w:pStyle w:val="Kopfzeile"/>
            <w:spacing w:before="600"/>
          </w:pPr>
          <w:r>
            <w:fldChar w:fldCharType="begin"/>
          </w:r>
          <w:r>
            <w:fldChar w:fldCharType="end"/>
          </w:r>
        </w:p>
      </w:tc>
      <w:tc>
        <w:tcPr>
          <w:tcW w:w="1418" w:type="dxa"/>
        </w:tcPr>
        <w:p w:rsidR="00FA0A64" w:rsidRDefault="00EB2417">
          <w:pPr>
            <w:pStyle w:val="Textkrper2"/>
            <w:spacing w:line="240" w:lineRule="atLeast"/>
          </w:pPr>
          <w:r>
            <w:rPr>
              <w:noProof/>
              <w:lang w:val="de-CH" w:eastAsia="de-CH"/>
            </w:rPr>
            <w:drawing>
              <wp:inline distT="0" distB="0" distL="0" distR="0" wp14:anchorId="151A7429" wp14:editId="32E70A4F">
                <wp:extent cx="504825" cy="571500"/>
                <wp:effectExtent l="19050" t="0" r="9525" b="0"/>
                <wp:docPr id="2" name="Bild 2" descr="Logozeichen_graustuf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zeichen_graustuf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</w:tcPr>
        <w:p w:rsidR="00FA0A64" w:rsidRDefault="00BA0C65">
          <w:pPr>
            <w:pStyle w:val="Textkrper2"/>
            <w:spacing w:before="600" w:line="240" w:lineRule="auto"/>
            <w:jc w:val="right"/>
          </w:pPr>
          <w:r>
            <w:rPr>
              <w:rStyle w:val="Seitenzahl"/>
              <w:lang w:val="de-CH"/>
            </w:rPr>
            <w:fldChar w:fldCharType="begin"/>
          </w:r>
          <w:r w:rsidR="004728A9">
            <w:rPr>
              <w:rStyle w:val="Seitenzahl"/>
              <w:lang w:val="de-CH"/>
            </w:rPr>
            <w:instrText xml:space="preserve"> PAGE </w:instrText>
          </w:r>
          <w:r>
            <w:rPr>
              <w:rStyle w:val="Seitenzahl"/>
              <w:lang w:val="de-CH"/>
            </w:rPr>
            <w:fldChar w:fldCharType="separate"/>
          </w:r>
          <w:r w:rsidR="0090084C">
            <w:rPr>
              <w:rStyle w:val="Seitenzahl"/>
              <w:noProof/>
              <w:lang w:val="de-CH"/>
            </w:rPr>
            <w:t>2</w:t>
          </w:r>
          <w:r>
            <w:rPr>
              <w:rStyle w:val="Seitenzahl"/>
              <w:lang w:val="de-CH"/>
            </w:rPr>
            <w:fldChar w:fldCharType="end"/>
          </w:r>
          <w:r w:rsidR="004728A9">
            <w:rPr>
              <w:rStyle w:val="Seitenzahl"/>
              <w:lang w:val="de-CH"/>
            </w:rPr>
            <w:t>/</w:t>
          </w:r>
          <w:r>
            <w:rPr>
              <w:rStyle w:val="Seitenzahl"/>
              <w:lang w:val="de-CH"/>
            </w:rPr>
            <w:fldChar w:fldCharType="begin"/>
          </w:r>
          <w:r w:rsidR="004728A9">
            <w:rPr>
              <w:rStyle w:val="Seitenzahl"/>
              <w:lang w:val="de-CH"/>
            </w:rPr>
            <w:instrText xml:space="preserve"> NUMPAGES </w:instrText>
          </w:r>
          <w:r>
            <w:rPr>
              <w:rStyle w:val="Seitenzahl"/>
              <w:lang w:val="de-CH"/>
            </w:rPr>
            <w:fldChar w:fldCharType="separate"/>
          </w:r>
          <w:r w:rsidR="0090084C">
            <w:rPr>
              <w:rStyle w:val="Seitenzahl"/>
              <w:noProof/>
              <w:lang w:val="de-CH"/>
            </w:rPr>
            <w:t>2</w:t>
          </w:r>
          <w:r>
            <w:rPr>
              <w:rStyle w:val="Seitenzahl"/>
              <w:lang w:val="de-CH"/>
            </w:rPr>
            <w:fldChar w:fldCharType="end"/>
          </w:r>
        </w:p>
      </w:tc>
    </w:tr>
  </w:tbl>
  <w:p w:rsidR="00FA0A64" w:rsidRDefault="00FA0A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1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7"/>
      <w:gridCol w:w="3402"/>
      <w:gridCol w:w="1284"/>
      <w:gridCol w:w="1928"/>
    </w:tblGrid>
    <w:tr w:rsidR="00FA0A64" w:rsidTr="00A573DC">
      <w:trPr>
        <w:cantSplit/>
        <w:trHeight w:hRule="exact" w:val="1500"/>
      </w:trPr>
      <w:tc>
        <w:tcPr>
          <w:tcW w:w="2827" w:type="dxa"/>
        </w:tcPr>
        <w:p w:rsidR="00FA0A64" w:rsidRDefault="00BA0C65">
          <w:pPr>
            <w:tabs>
              <w:tab w:val="left" w:pos="1418"/>
              <w:tab w:val="left" w:pos="5387"/>
            </w:tabs>
            <w:spacing w:line="240" w:lineRule="atLeast"/>
            <w:ind w:left="57" w:hanging="1985"/>
          </w:pPr>
          <w:r>
            <w:fldChar w:fldCharType="begin"/>
          </w:r>
          <w:r>
            <w:fldChar w:fldCharType="end"/>
          </w:r>
        </w:p>
      </w:tc>
      <w:tc>
        <w:tcPr>
          <w:tcW w:w="4686" w:type="dxa"/>
          <w:gridSpan w:val="2"/>
        </w:tcPr>
        <w:p w:rsidR="00FA0A64" w:rsidRDefault="00EB2417">
          <w:pPr>
            <w:pStyle w:val="Textkrper2"/>
            <w:spacing w:line="240" w:lineRule="atLeast"/>
            <w:ind w:left="113"/>
          </w:pPr>
          <w:r>
            <w:rPr>
              <w:noProof/>
              <w:sz w:val="22"/>
              <w:lang w:val="de-CH" w:eastAsia="de-CH"/>
            </w:rPr>
            <w:drawing>
              <wp:inline distT="0" distB="0" distL="0" distR="0" wp14:anchorId="23BE3321" wp14:editId="52BC487D">
                <wp:extent cx="2800350" cy="809625"/>
                <wp:effectExtent l="19050" t="0" r="0" b="0"/>
                <wp:docPr id="1" name="Bild 1" descr="Kantonsspital_graustuf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ntonsspital_graustuf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8" w:type="dxa"/>
        </w:tcPr>
        <w:p w:rsidR="00FA0A64" w:rsidRDefault="00FA0A64">
          <w:pPr>
            <w:pStyle w:val="Textkrper2"/>
            <w:spacing w:line="240" w:lineRule="atLeast"/>
            <w:ind w:left="113"/>
          </w:pPr>
        </w:p>
      </w:tc>
    </w:tr>
    <w:tr w:rsidR="00FA0A64" w:rsidTr="00A573DC">
      <w:trPr>
        <w:cantSplit/>
        <w:trHeight w:hRule="exact" w:val="857"/>
      </w:trPr>
      <w:tc>
        <w:tcPr>
          <w:tcW w:w="6229" w:type="dxa"/>
          <w:gridSpan w:val="2"/>
        </w:tcPr>
        <w:p w:rsidR="00FA0A64" w:rsidRDefault="00BA0C65">
          <w:pPr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fldChar w:fldCharType="end"/>
          </w:r>
        </w:p>
      </w:tc>
      <w:tc>
        <w:tcPr>
          <w:tcW w:w="3212" w:type="dxa"/>
          <w:gridSpan w:val="2"/>
        </w:tcPr>
        <w:p w:rsidR="00FA0A64" w:rsidRDefault="004728A9">
          <w:pPr>
            <w:rPr>
              <w:sz w:val="18"/>
            </w:rPr>
          </w:pPr>
          <w:r>
            <w:rPr>
              <w:sz w:val="18"/>
            </w:rPr>
            <w:t xml:space="preserve">CH-9007 </w:t>
          </w:r>
          <w:proofErr w:type="spellStart"/>
          <w:r>
            <w:rPr>
              <w:sz w:val="18"/>
            </w:rPr>
            <w:t>St.Gallen</w:t>
          </w:r>
          <w:proofErr w:type="spellEnd"/>
        </w:p>
        <w:p w:rsidR="00FA0A64" w:rsidRDefault="004728A9">
          <w:pPr>
            <w:rPr>
              <w:sz w:val="18"/>
            </w:rPr>
          </w:pPr>
          <w:r>
            <w:rPr>
              <w:sz w:val="18"/>
            </w:rPr>
            <w:t>Tel. 071 494 11 11</w:t>
          </w:r>
        </w:p>
        <w:p w:rsidR="00FA0A64" w:rsidRDefault="004728A9">
          <w:pPr>
            <w:rPr>
              <w:sz w:val="18"/>
            </w:rPr>
          </w:pPr>
          <w:r>
            <w:rPr>
              <w:sz w:val="18"/>
            </w:rPr>
            <w:t>www.kantonsspital-sg.ch</w:t>
          </w:r>
        </w:p>
        <w:p w:rsidR="00FA0A64" w:rsidRDefault="00FA0A64">
          <w:pPr>
            <w:rPr>
              <w:sz w:val="18"/>
            </w:rPr>
          </w:pPr>
        </w:p>
      </w:tc>
    </w:tr>
  </w:tbl>
  <w:p w:rsidR="00FA0A64" w:rsidRDefault="00FA0A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7567DB2"/>
    <w:lvl w:ilvl="0">
      <w:start w:val="1"/>
      <w:numFmt w:val="bullet"/>
      <w:pStyle w:val="Aufzhlungszeichen5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81"/>
    <w:multiLevelType w:val="singleLevel"/>
    <w:tmpl w:val="ABD0E940"/>
    <w:lvl w:ilvl="0">
      <w:start w:val="1"/>
      <w:numFmt w:val="bullet"/>
      <w:pStyle w:val="Aufzhlungszeichen4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9AE615CC"/>
    <w:lvl w:ilvl="0">
      <w:start w:val="1"/>
      <w:numFmt w:val="bullet"/>
      <w:pStyle w:val="Aufzhlungszeichen3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FFFFFF83"/>
    <w:multiLevelType w:val="singleLevel"/>
    <w:tmpl w:val="7A22070C"/>
    <w:lvl w:ilvl="0">
      <w:start w:val="1"/>
      <w:numFmt w:val="bullet"/>
      <w:pStyle w:val="Aufzhlungszeichen2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FFFFFF89"/>
    <w:multiLevelType w:val="singleLevel"/>
    <w:tmpl w:val="0FFCB4AA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2"/>
    <w:multiLevelType w:val="singleLevel"/>
    <w:tmpl w:val="F83A54CE"/>
    <w:lvl w:ilvl="0">
      <w:start w:val="1"/>
      <w:numFmt w:val="decimal"/>
      <w:pStyle w:val="NummerierungmitKlammern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00000003"/>
    <w:multiLevelType w:val="singleLevel"/>
    <w:tmpl w:val="E5B04A9A"/>
    <w:lvl w:ilvl="0">
      <w:start w:val="1"/>
      <w:numFmt w:val="decimal"/>
      <w:pStyle w:val="Nummerierunglinksbndig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7" w15:restartNumberingAfterBreak="0">
    <w:nsid w:val="00000004"/>
    <w:multiLevelType w:val="singleLevel"/>
    <w:tmpl w:val="FA762D26"/>
    <w:lvl w:ilvl="0">
      <w:start w:val="1"/>
      <w:numFmt w:val="upperRoman"/>
      <w:pStyle w:val="Nummerierungrmisc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00000005"/>
    <w:multiLevelType w:val="singleLevel"/>
    <w:tmpl w:val="E3DAA852"/>
    <w:lvl w:ilvl="0">
      <w:start w:val="1"/>
      <w:numFmt w:val="decimal"/>
      <w:pStyle w:val="Nummerierungrechtsbndig"/>
      <w:lvlText w:val="%1."/>
      <w:lvlJc w:val="right"/>
      <w:pPr>
        <w:tabs>
          <w:tab w:val="num" w:pos="340"/>
        </w:tabs>
        <w:ind w:left="340" w:hanging="113"/>
      </w:pPr>
      <w:rPr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59"/>
    <w:multiLevelType w:val="multilevel"/>
    <w:tmpl w:val="4A5863C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5A7973"/>
    <w:rsid w:val="00047E71"/>
    <w:rsid w:val="00052F41"/>
    <w:rsid w:val="000D046A"/>
    <w:rsid w:val="000D62F6"/>
    <w:rsid w:val="0013607B"/>
    <w:rsid w:val="0013611D"/>
    <w:rsid w:val="0017591B"/>
    <w:rsid w:val="00213B55"/>
    <w:rsid w:val="0022267D"/>
    <w:rsid w:val="0023435E"/>
    <w:rsid w:val="00250A03"/>
    <w:rsid w:val="00274DAF"/>
    <w:rsid w:val="00285CFF"/>
    <w:rsid w:val="002A5F2C"/>
    <w:rsid w:val="0036410F"/>
    <w:rsid w:val="003B033B"/>
    <w:rsid w:val="00421394"/>
    <w:rsid w:val="00454BEC"/>
    <w:rsid w:val="00465133"/>
    <w:rsid w:val="004728A9"/>
    <w:rsid w:val="004B2CDF"/>
    <w:rsid w:val="004B6FC5"/>
    <w:rsid w:val="004C27D0"/>
    <w:rsid w:val="004D32C0"/>
    <w:rsid w:val="004D5A98"/>
    <w:rsid w:val="004F68CB"/>
    <w:rsid w:val="00567168"/>
    <w:rsid w:val="005733D8"/>
    <w:rsid w:val="005A539C"/>
    <w:rsid w:val="005A7973"/>
    <w:rsid w:val="00617A95"/>
    <w:rsid w:val="006A78D5"/>
    <w:rsid w:val="006D29A5"/>
    <w:rsid w:val="00725B09"/>
    <w:rsid w:val="00796089"/>
    <w:rsid w:val="007A1CCA"/>
    <w:rsid w:val="007A64BA"/>
    <w:rsid w:val="007C3996"/>
    <w:rsid w:val="00803705"/>
    <w:rsid w:val="00813195"/>
    <w:rsid w:val="00813B68"/>
    <w:rsid w:val="008323B5"/>
    <w:rsid w:val="008360F5"/>
    <w:rsid w:val="00840D64"/>
    <w:rsid w:val="008A47ED"/>
    <w:rsid w:val="008C7F1F"/>
    <w:rsid w:val="0090084C"/>
    <w:rsid w:val="009130A9"/>
    <w:rsid w:val="00937ADC"/>
    <w:rsid w:val="00941459"/>
    <w:rsid w:val="009B04FA"/>
    <w:rsid w:val="009B6AE0"/>
    <w:rsid w:val="009D572D"/>
    <w:rsid w:val="00A573DC"/>
    <w:rsid w:val="00A85D2C"/>
    <w:rsid w:val="00AD5BC9"/>
    <w:rsid w:val="00AF3F43"/>
    <w:rsid w:val="00B52F13"/>
    <w:rsid w:val="00B73C60"/>
    <w:rsid w:val="00B75611"/>
    <w:rsid w:val="00BA0C65"/>
    <w:rsid w:val="00C56326"/>
    <w:rsid w:val="00C76265"/>
    <w:rsid w:val="00C8602E"/>
    <w:rsid w:val="00D65476"/>
    <w:rsid w:val="00D73C35"/>
    <w:rsid w:val="00DE11EA"/>
    <w:rsid w:val="00DE792F"/>
    <w:rsid w:val="00E15385"/>
    <w:rsid w:val="00E36460"/>
    <w:rsid w:val="00E41BE1"/>
    <w:rsid w:val="00E6043F"/>
    <w:rsid w:val="00E925D0"/>
    <w:rsid w:val="00EB2417"/>
    <w:rsid w:val="00EE7E0B"/>
    <w:rsid w:val="00EF7F9F"/>
    <w:rsid w:val="00F44AC2"/>
    <w:rsid w:val="00FA0A64"/>
    <w:rsid w:val="00FC491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770326EF"/>
  <w15:docId w15:val="{F7B5C6F0-D12D-4C73-8047-AF65369A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A64"/>
    <w:pPr>
      <w:widowControl w:val="0"/>
      <w:tabs>
        <w:tab w:val="left" w:pos="635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FA0A64"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qFormat/>
    <w:rsid w:val="00FA0A64"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rsid w:val="00FA0A64"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rsid w:val="00FA0A64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FA0A64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FA0A64"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FA0A6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FA0A6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FA0A6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riefkopf"/>
    <w:basedOn w:val="Standard"/>
    <w:semiHidden/>
    <w:rsid w:val="00FA0A64"/>
    <w:rPr>
      <w:color w:val="000000"/>
      <w:sz w:val="18"/>
    </w:rPr>
  </w:style>
  <w:style w:type="paragraph" w:styleId="Fuzeile">
    <w:name w:val="footer"/>
    <w:basedOn w:val="Standard"/>
    <w:semiHidden/>
    <w:rsid w:val="00FA0A64"/>
    <w:rPr>
      <w:color w:val="000000"/>
      <w:sz w:val="18"/>
    </w:rPr>
  </w:style>
  <w:style w:type="paragraph" w:styleId="Verzeichnis2">
    <w:name w:val="toc 2"/>
    <w:basedOn w:val="Verzeichnis1"/>
    <w:next w:val="Standard"/>
    <w:semiHidden/>
    <w:rsid w:val="00FA0A64"/>
    <w:pPr>
      <w:spacing w:before="0"/>
    </w:pPr>
  </w:style>
  <w:style w:type="paragraph" w:styleId="Aufzhlungszeichen">
    <w:name w:val="List Bullet"/>
    <w:basedOn w:val="Standard"/>
    <w:semiHidden/>
    <w:rsid w:val="00FA0A64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rsid w:val="00FA0A64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Textkrper2">
    <w:name w:val="Body Text 2"/>
    <w:basedOn w:val="Standard"/>
    <w:semiHidden/>
    <w:rsid w:val="00FA0A64"/>
    <w:pPr>
      <w:widowControl/>
      <w:tabs>
        <w:tab w:val="clear" w:pos="6350"/>
        <w:tab w:val="clear" w:pos="9356"/>
      </w:tabs>
      <w:spacing w:line="220" w:lineRule="exact"/>
    </w:pPr>
    <w:rPr>
      <w:sz w:val="16"/>
      <w:lang w:val="de-DE"/>
    </w:rPr>
  </w:style>
  <w:style w:type="paragraph" w:customStyle="1" w:styleId="Nummerierungrechtsbndig">
    <w:name w:val="Nummerierung rechtsbündig"/>
    <w:basedOn w:val="Standard"/>
    <w:rsid w:val="00FA0A64"/>
    <w:pPr>
      <w:numPr>
        <w:numId w:val="10"/>
      </w:numPr>
      <w:tabs>
        <w:tab w:val="left" w:pos="340"/>
      </w:tabs>
      <w:ind w:left="453" w:hanging="340"/>
    </w:pPr>
  </w:style>
  <w:style w:type="paragraph" w:styleId="Aufzhlungszeichen3">
    <w:name w:val="List Bullet 3"/>
    <w:basedOn w:val="Standard"/>
    <w:semiHidden/>
    <w:rsid w:val="00FA0A64"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Aufzhlungszeichen4">
    <w:name w:val="List Bullet 4"/>
    <w:basedOn w:val="Standard"/>
    <w:autoRedefine/>
    <w:semiHidden/>
    <w:rsid w:val="00FA0A64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Aufzhlungszeichen5">
    <w:name w:val="List Bullet 5"/>
    <w:basedOn w:val="Standard"/>
    <w:semiHidden/>
    <w:rsid w:val="00FA0A64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character" w:styleId="Fett">
    <w:name w:val="Strong"/>
    <w:basedOn w:val="Absatz-Standardschriftart"/>
    <w:qFormat/>
    <w:rsid w:val="00FA0A64"/>
    <w:rPr>
      <w:rFonts w:ascii="Arial" w:hAnsi="Arial"/>
      <w:b/>
      <w:dstrike w:val="0"/>
      <w:color w:val="auto"/>
      <w:spacing w:val="0"/>
      <w:kern w:val="0"/>
      <w:position w:val="0"/>
      <w:u w:val="none"/>
      <w:effect w:val="none"/>
      <w:vertAlign w:val="baseline"/>
    </w:rPr>
  </w:style>
  <w:style w:type="paragraph" w:styleId="Blocktext">
    <w:name w:val="Block Text"/>
    <w:basedOn w:val="Standard"/>
    <w:semiHidden/>
    <w:rsid w:val="00FA0A64"/>
    <w:pPr>
      <w:spacing w:after="120"/>
      <w:ind w:left="567" w:right="567"/>
    </w:pPr>
  </w:style>
  <w:style w:type="paragraph" w:styleId="Datum">
    <w:name w:val="Date"/>
    <w:basedOn w:val="Standard"/>
    <w:next w:val="Standard"/>
    <w:semiHidden/>
    <w:rsid w:val="00FA0A64"/>
  </w:style>
  <w:style w:type="paragraph" w:styleId="Dokumentstruktur">
    <w:name w:val="Document Map"/>
    <w:basedOn w:val="Standard"/>
    <w:semiHidden/>
    <w:rsid w:val="00FA0A64"/>
    <w:pPr>
      <w:shd w:val="clear" w:color="auto" w:fill="000080"/>
    </w:pPr>
  </w:style>
  <w:style w:type="paragraph" w:styleId="Endnotentext">
    <w:name w:val="endnote text"/>
    <w:basedOn w:val="Standard"/>
    <w:semiHidden/>
    <w:rsid w:val="00FA0A64"/>
  </w:style>
  <w:style w:type="character" w:styleId="Endnotenzeichen">
    <w:name w:val="endnote reference"/>
    <w:basedOn w:val="Absatz-Standardschriftart"/>
    <w:semiHidden/>
    <w:rsid w:val="00FA0A64"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  <w:semiHidden/>
    <w:rsid w:val="00FA0A64"/>
  </w:style>
  <w:style w:type="paragraph" w:styleId="Funotentext">
    <w:name w:val="footnote text"/>
    <w:basedOn w:val="Standard"/>
    <w:link w:val="FunotentextZchn"/>
    <w:uiPriority w:val="99"/>
    <w:semiHidden/>
    <w:rsid w:val="00FA0A64"/>
    <w:rPr>
      <w:sz w:val="18"/>
    </w:rPr>
  </w:style>
  <w:style w:type="character" w:styleId="Funotenzeichen">
    <w:name w:val="footnote reference"/>
    <w:basedOn w:val="Absatz-Standardschriftart"/>
    <w:semiHidden/>
    <w:rsid w:val="00FA0A64"/>
    <w:rPr>
      <w:rFonts w:ascii="Arial" w:hAnsi="Arial"/>
      <w:vertAlign w:val="superscript"/>
    </w:rPr>
  </w:style>
  <w:style w:type="character" w:styleId="BesuchterLink">
    <w:name w:val="FollowedHyperlink"/>
    <w:semiHidden/>
    <w:rsid w:val="00FA0A64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Hervorhebung">
    <w:name w:val="Emphasis"/>
    <w:basedOn w:val="Absatz-Standardschriftart"/>
    <w:qFormat/>
    <w:rsid w:val="00FA0A64"/>
    <w:rPr>
      <w:rFonts w:ascii="Arial" w:hAnsi="Arial"/>
    </w:rPr>
  </w:style>
  <w:style w:type="character" w:styleId="Hyperlink">
    <w:name w:val="Hyperlink"/>
    <w:semiHidden/>
    <w:rsid w:val="00FA0A64"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Index1">
    <w:name w:val="index 1"/>
    <w:basedOn w:val="Standard"/>
    <w:next w:val="Standard"/>
    <w:autoRedefine/>
    <w:semiHidden/>
    <w:rsid w:val="00FA0A64"/>
    <w:pPr>
      <w:tabs>
        <w:tab w:val="clear" w:pos="9356"/>
      </w:tabs>
      <w:ind w:left="220" w:hanging="220"/>
    </w:pPr>
  </w:style>
  <w:style w:type="paragraph" w:styleId="Indexberschrift">
    <w:name w:val="index heading"/>
    <w:basedOn w:val="Standard"/>
    <w:next w:val="Index1"/>
    <w:semiHidden/>
    <w:rsid w:val="00FA0A64"/>
    <w:rPr>
      <w:b/>
    </w:rPr>
  </w:style>
  <w:style w:type="paragraph" w:styleId="Kommentartext">
    <w:name w:val="annotation text"/>
    <w:basedOn w:val="Standard"/>
    <w:semiHidden/>
    <w:rsid w:val="00FA0A64"/>
  </w:style>
  <w:style w:type="character" w:styleId="Kommentarzeichen">
    <w:name w:val="annotation reference"/>
    <w:basedOn w:val="Absatz-Standardschriftart"/>
    <w:semiHidden/>
    <w:rsid w:val="00FA0A64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Makrotext">
    <w:name w:val="macro"/>
    <w:basedOn w:val="Standard"/>
    <w:semiHidden/>
    <w:rsid w:val="00FA0A6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</w:style>
  <w:style w:type="paragraph" w:styleId="Nachrichtenkopf">
    <w:name w:val="Message Header"/>
    <w:basedOn w:val="Standard"/>
    <w:semiHidden/>
    <w:rsid w:val="00FA0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sid w:val="00FA0A64"/>
  </w:style>
  <w:style w:type="character" w:styleId="Seitenzahl">
    <w:name w:val="page number"/>
    <w:basedOn w:val="Absatz-Standardschriftart"/>
    <w:semiHidden/>
    <w:rsid w:val="00FA0A64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Standardeinzug">
    <w:name w:val="Normal Indent"/>
    <w:basedOn w:val="Standard"/>
    <w:semiHidden/>
    <w:rsid w:val="00FA0A64"/>
    <w:pPr>
      <w:ind w:left="708"/>
    </w:pPr>
  </w:style>
  <w:style w:type="paragraph" w:styleId="Titel">
    <w:name w:val="Title"/>
    <w:basedOn w:val="Standard"/>
    <w:qFormat/>
    <w:rsid w:val="00FA0A64"/>
    <w:pPr>
      <w:spacing w:before="240" w:after="60"/>
      <w:outlineLvl w:val="0"/>
    </w:pPr>
    <w:rPr>
      <w:b/>
      <w:sz w:val="32"/>
    </w:rPr>
  </w:style>
  <w:style w:type="paragraph" w:styleId="Umschlagadresse">
    <w:name w:val="envelope address"/>
    <w:basedOn w:val="Standard"/>
    <w:semiHidden/>
    <w:rsid w:val="00FA0A64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rsid w:val="00FA0A64"/>
  </w:style>
  <w:style w:type="paragraph" w:styleId="Untertitel">
    <w:name w:val="Subtitle"/>
    <w:basedOn w:val="Standard"/>
    <w:qFormat/>
    <w:rsid w:val="00FA0A64"/>
    <w:pPr>
      <w:spacing w:after="60"/>
      <w:outlineLvl w:val="1"/>
    </w:pPr>
    <w:rPr>
      <w:b/>
    </w:rPr>
  </w:style>
  <w:style w:type="character" w:styleId="Zeilennummer">
    <w:name w:val="line number"/>
    <w:basedOn w:val="Absatz-Standardschriftart"/>
    <w:semiHidden/>
    <w:rsid w:val="00FA0A64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paragraph" w:styleId="RGV-berschrift">
    <w:name w:val="toa heading"/>
    <w:basedOn w:val="Standard"/>
    <w:next w:val="Standard"/>
    <w:semiHidden/>
    <w:rsid w:val="00FA0A64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FA0A64"/>
    <w:pPr>
      <w:tabs>
        <w:tab w:val="clear" w:pos="9356"/>
      </w:tabs>
      <w:ind w:left="220" w:hanging="220"/>
    </w:pPr>
  </w:style>
  <w:style w:type="paragraph" w:styleId="Verzeichnis1">
    <w:name w:val="toc 1"/>
    <w:basedOn w:val="Standard"/>
    <w:next w:val="Standard"/>
    <w:semiHidden/>
    <w:rsid w:val="00FA0A64"/>
    <w:pPr>
      <w:tabs>
        <w:tab w:val="clear" w:pos="6350"/>
        <w:tab w:val="right" w:pos="851"/>
        <w:tab w:val="right" w:leader="dot" w:pos="9356"/>
      </w:tabs>
      <w:spacing w:before="120"/>
      <w:ind w:left="851" w:hanging="851"/>
    </w:pPr>
  </w:style>
  <w:style w:type="paragraph" w:styleId="Verzeichnis3">
    <w:name w:val="toc 3"/>
    <w:basedOn w:val="Verzeichnis4"/>
    <w:next w:val="Standard"/>
    <w:semiHidden/>
    <w:rsid w:val="00FA0A64"/>
  </w:style>
  <w:style w:type="paragraph" w:styleId="Verzeichnis4">
    <w:name w:val="toc 4"/>
    <w:basedOn w:val="Verzeichnis2"/>
    <w:next w:val="Standard"/>
    <w:semiHidden/>
    <w:rsid w:val="00FA0A64"/>
    <w:pPr>
      <w:tabs>
        <w:tab w:val="left" w:pos="851"/>
      </w:tabs>
    </w:pPr>
  </w:style>
  <w:style w:type="paragraph" w:styleId="Verzeichnis5">
    <w:name w:val="toc 5"/>
    <w:basedOn w:val="Standard"/>
    <w:next w:val="Standard"/>
    <w:autoRedefine/>
    <w:semiHidden/>
    <w:rsid w:val="00FA0A64"/>
    <w:pPr>
      <w:tabs>
        <w:tab w:val="clear" w:pos="9356"/>
      </w:tabs>
      <w:ind w:left="880"/>
    </w:pPr>
  </w:style>
  <w:style w:type="paragraph" w:styleId="Verzeichnis6">
    <w:name w:val="toc 6"/>
    <w:basedOn w:val="Standard"/>
    <w:next w:val="Standard"/>
    <w:autoRedefine/>
    <w:semiHidden/>
    <w:rsid w:val="00FA0A64"/>
    <w:pPr>
      <w:tabs>
        <w:tab w:val="clear" w:pos="9356"/>
      </w:tabs>
      <w:ind w:left="1100"/>
    </w:pPr>
  </w:style>
  <w:style w:type="paragraph" w:styleId="Verzeichnis7">
    <w:name w:val="toc 7"/>
    <w:basedOn w:val="Standard"/>
    <w:next w:val="Standard"/>
    <w:autoRedefine/>
    <w:semiHidden/>
    <w:rsid w:val="00FA0A64"/>
    <w:pPr>
      <w:tabs>
        <w:tab w:val="clear" w:pos="9356"/>
      </w:tabs>
      <w:ind w:left="1320"/>
    </w:pPr>
  </w:style>
  <w:style w:type="paragraph" w:styleId="Verzeichnis8">
    <w:name w:val="toc 8"/>
    <w:basedOn w:val="Standard"/>
    <w:next w:val="Standard"/>
    <w:autoRedefine/>
    <w:semiHidden/>
    <w:rsid w:val="00FA0A64"/>
    <w:pPr>
      <w:tabs>
        <w:tab w:val="clear" w:pos="9356"/>
      </w:tabs>
      <w:ind w:left="1540"/>
    </w:pPr>
  </w:style>
  <w:style w:type="paragraph" w:styleId="Verzeichnis9">
    <w:name w:val="toc 9"/>
    <w:basedOn w:val="Standard"/>
    <w:next w:val="Standard"/>
    <w:autoRedefine/>
    <w:semiHidden/>
    <w:rsid w:val="00FA0A64"/>
    <w:pPr>
      <w:tabs>
        <w:tab w:val="clear" w:pos="9356"/>
      </w:tabs>
      <w:ind w:left="1760"/>
    </w:pPr>
  </w:style>
  <w:style w:type="paragraph" w:styleId="Beschriftung">
    <w:name w:val="caption"/>
    <w:basedOn w:val="Standard"/>
    <w:next w:val="Standard"/>
    <w:qFormat/>
    <w:rsid w:val="00FA0A64"/>
    <w:pPr>
      <w:spacing w:before="120" w:after="120"/>
    </w:pPr>
    <w:rPr>
      <w:b/>
      <w:bCs/>
      <w:sz w:val="20"/>
    </w:rPr>
  </w:style>
  <w:style w:type="paragraph" w:customStyle="1" w:styleId="Nummerierunglinksbndig">
    <w:name w:val="Nummerierung linksbündig"/>
    <w:basedOn w:val="Standard"/>
    <w:rsid w:val="00FA0A64"/>
    <w:pPr>
      <w:numPr>
        <w:numId w:val="8"/>
      </w:numPr>
      <w:tabs>
        <w:tab w:val="clear" w:pos="360"/>
        <w:tab w:val="left" w:pos="340"/>
      </w:tabs>
      <w:ind w:left="340" w:hanging="340"/>
    </w:pPr>
  </w:style>
  <w:style w:type="paragraph" w:customStyle="1" w:styleId="NummerierungmitKlammern">
    <w:name w:val="Nummerierung mit Klammern"/>
    <w:basedOn w:val="Nummerierunglinksbndig"/>
    <w:rsid w:val="00FA0A64"/>
    <w:pPr>
      <w:numPr>
        <w:numId w:val="7"/>
      </w:numPr>
      <w:tabs>
        <w:tab w:val="clear" w:pos="360"/>
        <w:tab w:val="left" w:pos="340"/>
      </w:tabs>
    </w:pPr>
  </w:style>
  <w:style w:type="paragraph" w:customStyle="1" w:styleId="Nummerierungrmisch">
    <w:name w:val="Nummerierung römisch"/>
    <w:basedOn w:val="Nummerierunglinksbndig"/>
    <w:rsid w:val="00FA0A64"/>
    <w:pPr>
      <w:numPr>
        <w:numId w:val="9"/>
      </w:numPr>
      <w:tabs>
        <w:tab w:val="clear" w:pos="567"/>
        <w:tab w:val="left" w:pos="340"/>
        <w:tab w:val="left" w:pos="454"/>
      </w:tabs>
      <w:ind w:left="454" w:hanging="454"/>
    </w:pPr>
  </w:style>
  <w:style w:type="paragraph" w:styleId="Textkrper-Zeileneinzug">
    <w:name w:val="Body Text Indent"/>
    <w:basedOn w:val="Standard"/>
    <w:semiHidden/>
    <w:rsid w:val="00FA0A64"/>
    <w:pPr>
      <w:ind w:left="1"/>
    </w:pPr>
  </w:style>
  <w:style w:type="paragraph" w:customStyle="1" w:styleId="Betreff">
    <w:name w:val="Betreff"/>
    <w:basedOn w:val="Standard"/>
    <w:rsid w:val="00FA0A64"/>
    <w:pPr>
      <w:widowControl/>
      <w:tabs>
        <w:tab w:val="clear" w:pos="6350"/>
        <w:tab w:val="clear" w:pos="9356"/>
        <w:tab w:val="left" w:pos="567"/>
        <w:tab w:val="left" w:pos="5103"/>
      </w:tabs>
      <w:overflowPunct w:val="0"/>
      <w:autoSpaceDE w:val="0"/>
      <w:autoSpaceDN w:val="0"/>
      <w:adjustRightInd w:val="0"/>
    </w:pPr>
    <w:rPr>
      <w:rFonts w:ascii="Times New Roman" w:hAnsi="Times New Roman"/>
      <w:b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0A9"/>
    <w:rPr>
      <w:rFonts w:ascii="Tahoma" w:hAnsi="Tahoma" w:cs="Tahoma"/>
      <w:sz w:val="16"/>
      <w:szCs w:val="16"/>
      <w:lang w:eastAsia="de-DE"/>
    </w:rPr>
  </w:style>
  <w:style w:type="paragraph" w:customStyle="1" w:styleId="Kopftext">
    <w:name w:val="Kopftext"/>
    <w:basedOn w:val="Funotentext"/>
    <w:autoRedefine/>
    <w:rsid w:val="009130A9"/>
    <w:pPr>
      <w:tabs>
        <w:tab w:val="clear" w:pos="9356"/>
        <w:tab w:val="left" w:pos="574"/>
        <w:tab w:val="left" w:pos="6917"/>
      </w:tabs>
    </w:pPr>
    <w:rPr>
      <w:szCs w:val="18"/>
    </w:rPr>
  </w:style>
  <w:style w:type="paragraph" w:customStyle="1" w:styleId="Kopfuntertitel">
    <w:name w:val="Kopfuntertitel"/>
    <w:basedOn w:val="Kopftext"/>
    <w:next w:val="Kopftext"/>
    <w:rsid w:val="009130A9"/>
    <w:rPr>
      <w:b/>
    </w:rPr>
  </w:style>
  <w:style w:type="paragraph" w:customStyle="1" w:styleId="Markierungen">
    <w:name w:val="Markierungen"/>
    <w:basedOn w:val="Standard"/>
    <w:autoRedefine/>
    <w:rsid w:val="009130A9"/>
    <w:pPr>
      <w:jc w:val="center"/>
    </w:pPr>
    <w:rPr>
      <w:b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73DC"/>
    <w:rPr>
      <w:rFonts w:ascii="Arial" w:hAnsi="Arial"/>
      <w:sz w:val="18"/>
      <w:lang w:eastAsia="de-DE"/>
    </w:rPr>
  </w:style>
  <w:style w:type="table" w:styleId="Tabellenraster">
    <w:name w:val="Table Grid"/>
    <w:basedOn w:val="NormaleTabelle"/>
    <w:uiPriority w:val="59"/>
    <w:rsid w:val="0090084C"/>
    <w:rPr>
      <w:rFonts w:asciiTheme="minorHAnsi" w:eastAsiaTheme="minorHAnsi" w:hAnsiTheme="minorHAnsi" w:cstheme="minorBidi"/>
      <w:sz w:val="22"/>
      <w:szCs w:val="22"/>
      <w:lang w:eastAsia="en-US"/>
    </w:rPr>
    <w:tblPr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Kantonsspital St.Gallen</Company>
  <LinksUpToDate>false</LinksUpToDate>
  <CharactersWithSpaces>1574</CharactersWithSpaces>
  <SharedDoc>false</SharedDoc>
  <HLinks>
    <vt:vector size="12" baseType="variant">
      <vt:variant>
        <vt:i4>5242939</vt:i4>
      </vt:variant>
      <vt:variant>
        <vt:i4>2066</vt:i4>
      </vt:variant>
      <vt:variant>
        <vt:i4>1026</vt:i4>
      </vt:variant>
      <vt:variant>
        <vt:i4>1</vt:i4>
      </vt:variant>
      <vt:variant>
        <vt:lpwstr>Logozeichen_graustufen.png</vt:lpwstr>
      </vt:variant>
      <vt:variant>
        <vt:lpwstr/>
      </vt:variant>
      <vt:variant>
        <vt:i4>3342420</vt:i4>
      </vt:variant>
      <vt:variant>
        <vt:i4>2100</vt:i4>
      </vt:variant>
      <vt:variant>
        <vt:i4>1025</vt:i4>
      </vt:variant>
      <vt:variant>
        <vt:i4>1</vt:i4>
      </vt:variant>
      <vt:variant>
        <vt:lpwstr>Kantonsspital_graustufen.png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Eugster Tatjana</dc:creator>
  <cp:lastModifiedBy>Eugster Tatjana HCARE-KSSG-RHEUMA</cp:lastModifiedBy>
  <cp:revision>2</cp:revision>
  <cp:lastPrinted>2021-12-01T10:39:00Z</cp:lastPrinted>
  <dcterms:created xsi:type="dcterms:W3CDTF">2021-12-10T06:43:00Z</dcterms:created>
  <dcterms:modified xsi:type="dcterms:W3CDTF">2021-12-10T06:43:00Z</dcterms:modified>
</cp:coreProperties>
</file>